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F7" w:rsidRDefault="00897AF7" w:rsidP="00897AF7">
      <w:pPr>
        <w:ind w:firstLine="720"/>
        <w:jc w:val="center"/>
        <w:rPr>
          <w:bCs/>
          <w:u w:val="single"/>
          <w:lang w:val="en-US"/>
        </w:rPr>
      </w:pPr>
      <w:r>
        <w:rPr>
          <w:rStyle w:val="shorttext"/>
          <w:color w:val="222222"/>
          <w:lang w:val="en"/>
        </w:rPr>
        <w:t xml:space="preserve">Special practice on molecular and </w:t>
      </w:r>
      <w:proofErr w:type="gramStart"/>
      <w:r>
        <w:rPr>
          <w:rStyle w:val="shorttext"/>
          <w:color w:val="222222"/>
          <w:lang w:val="en"/>
        </w:rPr>
        <w:t xml:space="preserve">cellular </w:t>
      </w:r>
      <w:r>
        <w:rPr>
          <w:lang w:val="en-US"/>
        </w:rPr>
        <w:t xml:space="preserve"> biotechnology</w:t>
      </w:r>
      <w:proofErr w:type="gramEnd"/>
    </w:p>
    <w:p w:rsidR="008C29D2" w:rsidRPr="00897AF7" w:rsidRDefault="008C29D2">
      <w:pPr>
        <w:rPr>
          <w:lang w:val="en-US"/>
        </w:rPr>
      </w:pPr>
    </w:p>
    <w:p w:rsidR="00897AF7" w:rsidRDefault="00897AF7" w:rsidP="00897AF7">
      <w:pPr>
        <w:jc w:val="center"/>
        <w:textAlignment w:val="top"/>
        <w:rPr>
          <w:color w:val="888888"/>
          <w:lang w:val="en-GB"/>
        </w:rPr>
      </w:pPr>
      <w:r>
        <w:rPr>
          <w:rStyle w:val="hps"/>
          <w:lang w:val="en-US"/>
        </w:rPr>
        <w:t>Specialty</w:t>
      </w:r>
      <w:r>
        <w:rPr>
          <w:color w:val="000000"/>
          <w:lang w:val="en-US"/>
        </w:rPr>
        <w:t xml:space="preserve"> «5B070100 -  Biotechnology»,</w:t>
      </w:r>
      <w:r>
        <w:rPr>
          <w:color w:val="000000"/>
          <w:lang w:val="en-GB"/>
        </w:rPr>
        <w:t xml:space="preserve"> 4 course</w:t>
      </w:r>
    </w:p>
    <w:p w:rsidR="00897AF7" w:rsidRPr="00897AF7" w:rsidRDefault="00897AF7">
      <w:pPr>
        <w:rPr>
          <w:lang w:val="en-US"/>
        </w:rPr>
      </w:pPr>
    </w:p>
    <w:p w:rsidR="00897AF7" w:rsidRPr="00897AF7" w:rsidRDefault="00897AF7">
      <w:pPr>
        <w:rPr>
          <w:lang w:val="en-US"/>
        </w:rPr>
      </w:pPr>
    </w:p>
    <w:p w:rsidR="00897AF7" w:rsidRDefault="00897AF7" w:rsidP="00897AF7">
      <w:pPr>
        <w:jc w:val="both"/>
        <w:rPr>
          <w:b/>
          <w:bCs/>
          <w:color w:val="000000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1 </w:t>
      </w:r>
      <w:r>
        <w:rPr>
          <w:sz w:val="22"/>
          <w:szCs w:val="22"/>
          <w:lang w:val="en-US"/>
        </w:rPr>
        <w:t>home task</w:t>
      </w:r>
      <w:r>
        <w:rPr>
          <w:sz w:val="22"/>
          <w:szCs w:val="22"/>
          <w:lang w:val="kk-KZ"/>
        </w:rPr>
        <w:t xml:space="preserve"> </w:t>
      </w:r>
      <w:r>
        <w:rPr>
          <w:b/>
          <w:bCs/>
          <w:color w:val="000000"/>
          <w:sz w:val="22"/>
          <w:szCs w:val="22"/>
          <w:lang w:val="kk-KZ"/>
        </w:rPr>
        <w:t>Т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itle</w:t>
      </w:r>
      <w:proofErr w:type="spellEnd"/>
      <w:r>
        <w:rPr>
          <w:b/>
          <w:bCs/>
          <w:color w:val="000000"/>
          <w:sz w:val="22"/>
          <w:szCs w:val="22"/>
          <w:lang w:val="kk-KZ"/>
        </w:rPr>
        <w:t xml:space="preserve">: </w:t>
      </w:r>
      <w:r>
        <w:rPr>
          <w:b/>
          <w:bCs/>
          <w:color w:val="000000"/>
          <w:sz w:val="22"/>
          <w:szCs w:val="22"/>
          <w:lang w:val="en-US"/>
        </w:rPr>
        <w:t xml:space="preserve">1. </w:t>
      </w:r>
      <w:r>
        <w:rPr>
          <w:bCs/>
          <w:color w:val="000000"/>
          <w:sz w:val="22"/>
          <w:szCs w:val="22"/>
          <w:lang w:val="en-US"/>
        </w:rPr>
        <w:t>U</w:t>
      </w:r>
      <w:r>
        <w:rPr>
          <w:color w:val="000000"/>
          <w:sz w:val="22"/>
          <w:szCs w:val="22"/>
          <w:lang w:val="en-US"/>
        </w:rPr>
        <w:t>se of m</w:t>
      </w:r>
      <w:r>
        <w:rPr>
          <w:rStyle w:val="hps"/>
          <w:bCs/>
          <w:color w:val="333333"/>
          <w:sz w:val="22"/>
          <w:szCs w:val="22"/>
          <w:lang w:val="en-US"/>
        </w:rPr>
        <w:t>odern biotechnological methods in agriculture</w:t>
      </w:r>
      <w:r>
        <w:rPr>
          <w:i/>
          <w:iCs/>
          <w:color w:val="000000"/>
          <w:sz w:val="22"/>
          <w:szCs w:val="22"/>
          <w:lang w:val="kk-KZ"/>
        </w:rPr>
        <w:t xml:space="preserve">. </w:t>
      </w:r>
    </w:p>
    <w:p w:rsidR="00897AF7" w:rsidRDefault="00897AF7" w:rsidP="00897AF7">
      <w:pPr>
        <w:jc w:val="both"/>
        <w:rPr>
          <w:i/>
          <w:i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2. </w:t>
      </w:r>
      <w:r>
        <w:rPr>
          <w:sz w:val="22"/>
          <w:szCs w:val="22"/>
          <w:lang w:val="en-US"/>
        </w:rPr>
        <w:t>Determine</w:t>
      </w:r>
      <w:r>
        <w:rPr>
          <w:bCs/>
          <w:sz w:val="22"/>
          <w:szCs w:val="22"/>
          <w:lang w:val="en-US"/>
        </w:rPr>
        <w:t xml:space="preserve"> protein precipitation methods</w:t>
      </w:r>
      <w:r>
        <w:rPr>
          <w:i/>
          <w:iCs/>
          <w:color w:val="000000"/>
          <w:sz w:val="22"/>
          <w:szCs w:val="22"/>
          <w:lang w:val="kk-KZ"/>
        </w:rPr>
        <w:t xml:space="preserve">. </w:t>
      </w:r>
    </w:p>
    <w:p w:rsidR="00897AF7" w:rsidRDefault="00897AF7" w:rsidP="00897AF7">
      <w:pPr>
        <w:jc w:val="both"/>
        <w:rPr>
          <w:b/>
          <w:bCs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3. Methods of determination of membrane stability. </w:t>
      </w:r>
    </w:p>
    <w:p w:rsidR="000F0714" w:rsidRDefault="00897AF7" w:rsidP="00897AF7">
      <w:pPr>
        <w:jc w:val="both"/>
        <w:rPr>
          <w:sz w:val="22"/>
          <w:szCs w:val="22"/>
          <w:lang w:val="kk-KZ"/>
        </w:rPr>
      </w:pPr>
      <w:r>
        <w:rPr>
          <w:b/>
          <w:bCs/>
          <w:color w:val="000000"/>
          <w:sz w:val="22"/>
          <w:szCs w:val="22"/>
          <w:lang w:val="en-US"/>
        </w:rPr>
        <w:t>Carry out type</w:t>
      </w:r>
      <w:r>
        <w:rPr>
          <w:b/>
          <w:bCs/>
          <w:color w:val="000000"/>
          <w:sz w:val="22"/>
          <w:szCs w:val="22"/>
          <w:lang w:val="kk-KZ"/>
        </w:rPr>
        <w:t>:</w:t>
      </w:r>
      <w:r>
        <w:rPr>
          <w:color w:val="00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  <w:lang w:val="en-US"/>
        </w:rPr>
        <w:t>Presentation</w:t>
      </w:r>
      <w:r>
        <w:rPr>
          <w:color w:val="000000"/>
          <w:sz w:val="22"/>
          <w:szCs w:val="22"/>
          <w:lang w:val="kk-KZ"/>
        </w:rPr>
        <w:t>.</w:t>
      </w:r>
      <w:r w:rsidRPr="00897AF7">
        <w:rPr>
          <w:sz w:val="22"/>
          <w:szCs w:val="22"/>
          <w:lang w:val="kk-KZ"/>
        </w:rPr>
        <w:t xml:space="preserve"> </w:t>
      </w:r>
    </w:p>
    <w:p w:rsidR="00897AF7" w:rsidRDefault="00897AF7" w:rsidP="00897AF7">
      <w:pPr>
        <w:jc w:val="both"/>
        <w:rPr>
          <w:color w:val="000000"/>
          <w:sz w:val="22"/>
          <w:szCs w:val="22"/>
          <w:lang w:val="en-US"/>
        </w:rPr>
      </w:pPr>
      <w:r>
        <w:rPr>
          <w:sz w:val="22"/>
          <w:szCs w:val="22"/>
          <w:lang w:val="kk-KZ"/>
        </w:rPr>
        <w:t xml:space="preserve">2 </w:t>
      </w:r>
      <w:r>
        <w:rPr>
          <w:b/>
          <w:sz w:val="22"/>
          <w:szCs w:val="22"/>
          <w:lang w:val="en-US"/>
        </w:rPr>
        <w:t>home task</w:t>
      </w:r>
      <w:r>
        <w:rPr>
          <w:sz w:val="22"/>
          <w:szCs w:val="22"/>
          <w:lang w:val="kk-KZ"/>
        </w:rPr>
        <w:t xml:space="preserve"> </w:t>
      </w:r>
      <w:r>
        <w:rPr>
          <w:b/>
          <w:bCs/>
          <w:color w:val="000000"/>
          <w:sz w:val="22"/>
          <w:szCs w:val="22"/>
          <w:lang w:val="kk-KZ"/>
        </w:rPr>
        <w:t xml:space="preserve">2 Тitle: </w:t>
      </w:r>
      <w:r>
        <w:rPr>
          <w:sz w:val="22"/>
          <w:szCs w:val="22"/>
          <w:lang w:val="en-US"/>
        </w:rPr>
        <w:t>Determine</w:t>
      </w:r>
      <w:r>
        <w:rPr>
          <w:bCs/>
          <w:sz w:val="22"/>
          <w:szCs w:val="22"/>
          <w:lang w:val="en-US"/>
        </w:rPr>
        <w:t xml:space="preserve"> protein precipitation methods</w:t>
      </w:r>
      <w:r>
        <w:rPr>
          <w:color w:val="000000"/>
          <w:sz w:val="22"/>
          <w:szCs w:val="22"/>
          <w:lang w:val="kk-KZ"/>
        </w:rPr>
        <w:t>.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Describe factors affecting protein stability. </w:t>
      </w:r>
    </w:p>
    <w:p w:rsidR="000F0714" w:rsidRDefault="00897AF7" w:rsidP="00897AF7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>
        <w:rPr>
          <w:b/>
          <w:bCs/>
          <w:color w:val="000000"/>
          <w:sz w:val="22"/>
          <w:szCs w:val="22"/>
          <w:lang w:val="kk-KZ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Carry out type</w:t>
      </w:r>
      <w:r>
        <w:rPr>
          <w:b/>
          <w:bCs/>
          <w:color w:val="000000"/>
          <w:sz w:val="22"/>
          <w:szCs w:val="22"/>
          <w:lang w:val="kk-KZ"/>
        </w:rPr>
        <w:t>:</w:t>
      </w:r>
      <w:r>
        <w:rPr>
          <w:color w:val="00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  <w:lang w:val="en-US"/>
        </w:rPr>
        <w:t>Presentation</w:t>
      </w:r>
      <w:r>
        <w:rPr>
          <w:color w:val="000000"/>
          <w:sz w:val="22"/>
          <w:szCs w:val="22"/>
          <w:lang w:val="kk-KZ"/>
        </w:rPr>
        <w:t>.</w:t>
      </w:r>
      <w:r w:rsidRPr="00897AF7">
        <w:rPr>
          <w:b/>
          <w:bCs/>
          <w:sz w:val="22"/>
          <w:szCs w:val="22"/>
          <w:lang w:val="kk-KZ"/>
        </w:rPr>
        <w:t xml:space="preserve"> </w:t>
      </w:r>
    </w:p>
    <w:p w:rsidR="00897AF7" w:rsidRDefault="00897AF7" w:rsidP="00897AF7">
      <w:pPr>
        <w:autoSpaceDE w:val="0"/>
        <w:autoSpaceDN w:val="0"/>
        <w:adjustRightInd w:val="0"/>
        <w:rPr>
          <w:rFonts w:eastAsia="Calibri"/>
          <w:sz w:val="22"/>
          <w:szCs w:val="22"/>
          <w:lang w:val="en-US"/>
        </w:rPr>
      </w:pPr>
      <w:bookmarkStart w:id="0" w:name="_GoBack"/>
      <w:bookmarkEnd w:id="0"/>
      <w:r>
        <w:rPr>
          <w:b/>
          <w:bCs/>
          <w:sz w:val="22"/>
          <w:szCs w:val="22"/>
          <w:lang w:val="kk-KZ"/>
        </w:rPr>
        <w:t xml:space="preserve">4 </w:t>
      </w:r>
      <w:r>
        <w:rPr>
          <w:b/>
          <w:sz w:val="22"/>
          <w:szCs w:val="22"/>
          <w:lang w:val="en-US"/>
        </w:rPr>
        <w:t>home task</w:t>
      </w:r>
      <w:r>
        <w:rPr>
          <w:b/>
          <w:bCs/>
          <w:color w:val="000000"/>
          <w:sz w:val="22"/>
          <w:szCs w:val="22"/>
          <w:lang w:val="kk-KZ"/>
        </w:rPr>
        <w:t xml:space="preserve"> Тitle: </w:t>
      </w:r>
      <w:r>
        <w:rPr>
          <w:b/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en-US"/>
        </w:rPr>
        <w:t xml:space="preserve">Describe enzyme activity analysis by </w:t>
      </w:r>
      <w:r>
        <w:rPr>
          <w:bCs/>
          <w:sz w:val="22"/>
          <w:szCs w:val="22"/>
          <w:lang w:val="en-GB"/>
        </w:rPr>
        <w:t>electrophoresis</w:t>
      </w:r>
      <w:r>
        <w:rPr>
          <w:bCs/>
          <w:sz w:val="22"/>
          <w:szCs w:val="22"/>
          <w:lang w:val="en-US"/>
        </w:rPr>
        <w:t xml:space="preserve"> Show preparative gel electrophoresis in protein study.  Calculation of molecular mass from SDS gels Describe</w:t>
      </w:r>
      <w:r>
        <w:rPr>
          <w:bCs/>
          <w:sz w:val="22"/>
          <w:szCs w:val="22"/>
          <w:lang w:val="en-GB"/>
        </w:rPr>
        <w:t xml:space="preserve"> methods in study of p</w:t>
      </w:r>
      <w:proofErr w:type="spellStart"/>
      <w:r>
        <w:rPr>
          <w:bCs/>
          <w:sz w:val="22"/>
          <w:szCs w:val="22"/>
          <w:lang w:val="en-US"/>
        </w:rPr>
        <w:t>roteins</w:t>
      </w:r>
      <w:proofErr w:type="spellEnd"/>
      <w:r>
        <w:rPr>
          <w:bCs/>
          <w:sz w:val="22"/>
          <w:szCs w:val="22"/>
          <w:lang w:val="en-US"/>
        </w:rPr>
        <w:t xml:space="preserve"> separation according to distinct physical properties</w:t>
      </w:r>
      <w:r>
        <w:rPr>
          <w:sz w:val="22"/>
          <w:szCs w:val="22"/>
          <w:lang w:val="kk-KZ"/>
        </w:rPr>
        <w:t>.</w:t>
      </w:r>
      <w:r>
        <w:rPr>
          <w:bCs/>
          <w:sz w:val="22"/>
          <w:szCs w:val="22"/>
          <w:lang w:val="en-US"/>
        </w:rPr>
        <w:t xml:space="preserve"> Describe</w:t>
      </w:r>
      <w:r>
        <w:rPr>
          <w:bCs/>
          <w:sz w:val="22"/>
          <w:szCs w:val="22"/>
          <w:lang w:val="en-GB"/>
        </w:rPr>
        <w:t xml:space="preserve"> methods in study of p</w:t>
      </w:r>
      <w:proofErr w:type="spellStart"/>
      <w:r>
        <w:rPr>
          <w:bCs/>
          <w:sz w:val="22"/>
          <w:szCs w:val="22"/>
          <w:lang w:val="en-US"/>
        </w:rPr>
        <w:t>roteins</w:t>
      </w:r>
      <w:proofErr w:type="spellEnd"/>
      <w:r>
        <w:rPr>
          <w:bCs/>
          <w:sz w:val="22"/>
          <w:szCs w:val="22"/>
          <w:lang w:val="en-US"/>
        </w:rPr>
        <w:t xml:space="preserve"> separation according to distinct physical properties. Show preparative gel electrophoresis in protein study.  Calculation of molecular mass from SDS gels. Describe enzyme activity analysis by </w:t>
      </w:r>
      <w:r>
        <w:rPr>
          <w:bCs/>
          <w:sz w:val="22"/>
          <w:szCs w:val="22"/>
          <w:lang w:val="en-GB"/>
        </w:rPr>
        <w:t>electrophoresis</w:t>
      </w:r>
    </w:p>
    <w:p w:rsidR="00897AF7" w:rsidRDefault="00897AF7" w:rsidP="00897AF7">
      <w:pPr>
        <w:jc w:val="both"/>
        <w:rPr>
          <w:b/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home task</w:t>
      </w:r>
      <w:r>
        <w:rPr>
          <w:b/>
          <w:sz w:val="22"/>
          <w:szCs w:val="22"/>
          <w:lang w:val="kk-KZ"/>
        </w:rPr>
        <w:t xml:space="preserve"> </w:t>
      </w:r>
      <w:proofErr w:type="gramStart"/>
      <w:r>
        <w:rPr>
          <w:b/>
          <w:sz w:val="22"/>
          <w:szCs w:val="22"/>
          <w:lang w:val="kk-KZ"/>
        </w:rPr>
        <w:t>5</w:t>
      </w:r>
      <w:r>
        <w:rPr>
          <w:b/>
          <w:bCs/>
          <w:lang w:val="kk-KZ"/>
        </w:rPr>
        <w:t xml:space="preserve"> </w:t>
      </w:r>
      <w:r>
        <w:rPr>
          <w:b/>
          <w:bCs/>
          <w:color w:val="000000"/>
          <w:lang w:val="kk-KZ"/>
        </w:rPr>
        <w:t xml:space="preserve"> </w:t>
      </w:r>
      <w:r>
        <w:rPr>
          <w:b/>
          <w:bCs/>
          <w:color w:val="000000"/>
          <w:sz w:val="22"/>
          <w:szCs w:val="22"/>
          <w:lang w:val="kk-KZ"/>
        </w:rPr>
        <w:t>Т</w:t>
      </w:r>
      <w:proofErr w:type="gramEnd"/>
      <w:r>
        <w:rPr>
          <w:b/>
          <w:bCs/>
          <w:color w:val="000000"/>
          <w:sz w:val="22"/>
          <w:szCs w:val="22"/>
          <w:lang w:val="kk-KZ"/>
        </w:rPr>
        <w:t>itle:</w:t>
      </w:r>
      <w:r>
        <w:rPr>
          <w:b/>
          <w:bCs/>
          <w:color w:val="000000"/>
          <w:lang w:val="kk-KZ"/>
        </w:rPr>
        <w:t xml:space="preserve"> </w:t>
      </w:r>
      <w:r>
        <w:rPr>
          <w:bCs/>
          <w:sz w:val="22"/>
          <w:szCs w:val="22"/>
          <w:lang w:val="en-US"/>
        </w:rPr>
        <w:t>Practical examples of applications Blotting Methods</w:t>
      </w:r>
      <w:r>
        <w:rPr>
          <w:b/>
          <w:bCs/>
          <w:sz w:val="22"/>
          <w:szCs w:val="22"/>
          <w:lang w:val="en-US"/>
        </w:rPr>
        <w:t xml:space="preserve"> </w:t>
      </w:r>
    </w:p>
    <w:p w:rsidR="000F0714" w:rsidRDefault="00897AF7" w:rsidP="00897AF7">
      <w:pPr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home task</w:t>
      </w:r>
      <w:r>
        <w:rPr>
          <w:b/>
          <w:sz w:val="22"/>
          <w:szCs w:val="22"/>
          <w:lang w:val="kk-KZ"/>
        </w:rPr>
        <w:t xml:space="preserve"> </w:t>
      </w:r>
      <w:proofErr w:type="gramStart"/>
      <w:r>
        <w:rPr>
          <w:b/>
          <w:bCs/>
          <w:sz w:val="22"/>
          <w:szCs w:val="22"/>
          <w:lang w:val="kk-KZ"/>
        </w:rPr>
        <w:t xml:space="preserve">7 </w:t>
      </w:r>
      <w:r>
        <w:rPr>
          <w:b/>
          <w:bCs/>
          <w:color w:val="000000"/>
          <w:sz w:val="22"/>
          <w:szCs w:val="22"/>
          <w:lang w:val="kk-KZ"/>
        </w:rPr>
        <w:t xml:space="preserve"> Т</w:t>
      </w:r>
      <w:proofErr w:type="gramEnd"/>
      <w:r>
        <w:rPr>
          <w:b/>
          <w:bCs/>
          <w:color w:val="000000"/>
          <w:sz w:val="22"/>
          <w:szCs w:val="22"/>
          <w:lang w:val="kk-KZ"/>
        </w:rPr>
        <w:t xml:space="preserve">itle: </w:t>
      </w:r>
      <w:r>
        <w:rPr>
          <w:b/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en-US"/>
        </w:rPr>
        <w:t>Use of Biotechnology in Agriculture—Benefits and Risks</w:t>
      </w:r>
    </w:p>
    <w:p w:rsidR="000F0714" w:rsidRDefault="00897AF7" w:rsidP="00897AF7">
      <w:p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6 </w:t>
      </w:r>
      <w:r>
        <w:rPr>
          <w:b/>
          <w:sz w:val="22"/>
          <w:szCs w:val="22"/>
          <w:lang w:val="en-US"/>
        </w:rPr>
        <w:t>home task</w:t>
      </w:r>
      <w:r>
        <w:rPr>
          <w:b/>
          <w:sz w:val="22"/>
          <w:szCs w:val="22"/>
          <w:lang w:val="kk-KZ"/>
        </w:rPr>
        <w:t xml:space="preserve"> </w:t>
      </w:r>
      <w:r>
        <w:rPr>
          <w:b/>
          <w:bCs/>
          <w:color w:val="000000"/>
          <w:sz w:val="22"/>
          <w:szCs w:val="22"/>
          <w:lang w:val="kk-KZ"/>
        </w:rPr>
        <w:t xml:space="preserve">Тitle: </w:t>
      </w:r>
      <w:r>
        <w:rPr>
          <w:b/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en-US"/>
        </w:rPr>
        <w:t>Methods of study of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 transcriptional factors</w:t>
      </w:r>
      <w:r>
        <w:rPr>
          <w:sz w:val="22"/>
          <w:szCs w:val="22"/>
          <w:lang w:val="kk-KZ"/>
        </w:rPr>
        <w:t>»</w:t>
      </w:r>
    </w:p>
    <w:p w:rsidR="00897AF7" w:rsidRPr="00897AF7" w:rsidRDefault="00897AF7" w:rsidP="00897AF7">
      <w:pPr>
        <w:rPr>
          <w:lang w:val="en-US"/>
        </w:rPr>
      </w:pPr>
      <w:r w:rsidRPr="00897AF7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 xml:space="preserve">7 </w:t>
      </w:r>
      <w:r>
        <w:rPr>
          <w:b/>
          <w:sz w:val="22"/>
          <w:szCs w:val="22"/>
          <w:lang w:val="en-US"/>
        </w:rPr>
        <w:t>home task</w:t>
      </w:r>
      <w:r>
        <w:rPr>
          <w:b/>
          <w:sz w:val="22"/>
          <w:szCs w:val="22"/>
          <w:lang w:val="kk-KZ"/>
        </w:rPr>
        <w:t xml:space="preserve"> </w:t>
      </w:r>
      <w:r>
        <w:rPr>
          <w:b/>
          <w:bCs/>
          <w:color w:val="000000"/>
          <w:sz w:val="22"/>
          <w:szCs w:val="22"/>
          <w:lang w:val="kk-KZ"/>
        </w:rPr>
        <w:t xml:space="preserve"> Тitle:</w:t>
      </w:r>
      <w:r>
        <w:rPr>
          <w:b/>
          <w:bCs/>
          <w:color w:val="000000"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>
        <w:rPr>
          <w:bCs/>
          <w:lang w:val="en-US"/>
        </w:rPr>
        <w:t>Practical applications of induced mutagenesis</w:t>
      </w:r>
    </w:p>
    <w:sectPr w:rsidR="00897AF7" w:rsidRPr="00897A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F7"/>
    <w:rsid w:val="000F0714"/>
    <w:rsid w:val="00897AF7"/>
    <w:rsid w:val="008C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B606"/>
  <w15:chartTrackingRefBased/>
  <w15:docId w15:val="{0F3CA9CE-07AB-4436-B947-CDC2C938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97AF7"/>
  </w:style>
  <w:style w:type="character" w:customStyle="1" w:styleId="shorttext">
    <w:name w:val="short_text"/>
    <w:basedOn w:val="a0"/>
    <w:rsid w:val="0089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2</cp:revision>
  <dcterms:created xsi:type="dcterms:W3CDTF">2018-01-21T13:29:00Z</dcterms:created>
  <dcterms:modified xsi:type="dcterms:W3CDTF">2018-01-21T13:29:00Z</dcterms:modified>
</cp:coreProperties>
</file>